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A48A5" w:rsidP="00A15873">
      <w:pPr>
        <w:pStyle w:val="Geenafstand"/>
      </w:pPr>
      <w:r>
        <w:t>Opgaven IBS 3.3 kengetallen – 9</w:t>
      </w:r>
    </w:p>
    <w:p w:rsidR="00CC72C7" w:rsidRDefault="00CC72C7" w:rsidP="00A15873">
      <w:pPr>
        <w:pStyle w:val="Geenafstand"/>
      </w:pPr>
    </w:p>
    <w:p w:rsidR="00CC72C7" w:rsidRDefault="00CC72C7" w:rsidP="00A15873">
      <w:pPr>
        <w:pStyle w:val="Geenafstand"/>
      </w:pPr>
      <w:r>
        <w:t xml:space="preserve">Beantwoord de volgende vragen en vul daarna de tabel op de achterzijde in. </w:t>
      </w:r>
    </w:p>
    <w:p w:rsidR="00695E77" w:rsidRDefault="00695E77" w:rsidP="00A15873">
      <w:pPr>
        <w:pStyle w:val="Geenafstand"/>
      </w:pPr>
      <w:r>
        <w:t>Ga uit van de bedrijfsmonitoring loonwerk 34-67% LA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>Hoeveel FTE zijn er gemiddeld in dienst in 2016?</w:t>
      </w:r>
    </w:p>
    <w:p w:rsidR="00CC72C7" w:rsidRDefault="00ED6BB9" w:rsidP="00ED6BB9">
      <w:pPr>
        <w:pStyle w:val="Geenafstand"/>
        <w:ind w:left="708"/>
      </w:pPr>
      <w:r>
        <w:t>16,1</w:t>
      </w:r>
    </w:p>
    <w:p w:rsidR="00ED6BB9" w:rsidRDefault="00ED6BB9" w:rsidP="00ED6BB9">
      <w:pPr>
        <w:pStyle w:val="Geenafstand"/>
        <w:ind w:left="708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 xml:space="preserve">Hoeveel procent van de aanschafwaarde was een loonwerker in 2016 kwijt aan brandstof? </w:t>
      </w:r>
    </w:p>
    <w:p w:rsidR="00CC72C7" w:rsidRDefault="00ED6BB9" w:rsidP="00ED6BB9">
      <w:pPr>
        <w:pStyle w:val="Geenafstand"/>
        <w:ind w:left="708"/>
      </w:pPr>
      <w:r>
        <w:t>6,7%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>En aan verzekering?</w:t>
      </w:r>
    </w:p>
    <w:p w:rsidR="00CC72C7" w:rsidRDefault="00ED6BB9" w:rsidP="00ED6BB9">
      <w:pPr>
        <w:pStyle w:val="Geenafstand"/>
        <w:ind w:left="708"/>
      </w:pPr>
      <w:r>
        <w:t>1,4%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  <w:numPr>
          <w:ilvl w:val="0"/>
          <w:numId w:val="1"/>
        </w:numPr>
      </w:pPr>
      <w:r>
        <w:t>Hoe hoog is in 2016 de solvabiliteit?</w:t>
      </w:r>
    </w:p>
    <w:p w:rsidR="00695E77" w:rsidRDefault="00ED6BB9" w:rsidP="00ED6BB9">
      <w:pPr>
        <w:pStyle w:val="Geenafstand"/>
        <w:ind w:left="708"/>
      </w:pPr>
      <w:r>
        <w:t>33%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>Binnen hoeveel tijd betaalt een debiteur gemiddeld?</w:t>
      </w:r>
    </w:p>
    <w:p w:rsidR="00695E77" w:rsidRDefault="00ED6BB9" w:rsidP="00ED6BB9">
      <w:pPr>
        <w:pStyle w:val="Geenafstand"/>
        <w:ind w:left="708"/>
      </w:pPr>
      <w:r>
        <w:t>49,6 dagen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 xml:space="preserve">Wat vind je van de </w:t>
      </w:r>
      <w:proofErr w:type="spellStart"/>
      <w:r>
        <w:t>Current</w:t>
      </w:r>
      <w:proofErr w:type="spellEnd"/>
      <w:r>
        <w:t xml:space="preserve"> Ratio?</w:t>
      </w:r>
    </w:p>
    <w:p w:rsidR="00695E77" w:rsidRDefault="00ED6BB9" w:rsidP="00ED6BB9">
      <w:pPr>
        <w:pStyle w:val="Geenafstand"/>
        <w:ind w:left="708"/>
      </w:pPr>
      <w:r>
        <w:t>1,6. Aan de lage kant</w:t>
      </w:r>
    </w:p>
    <w:p w:rsidR="00695E77" w:rsidRDefault="00695E77" w:rsidP="00695E77">
      <w:pPr>
        <w:pStyle w:val="Geenafstand"/>
      </w:pPr>
    </w:p>
    <w:p w:rsidR="00695E77" w:rsidRDefault="00695E77" w:rsidP="00695E77">
      <w:pPr>
        <w:pStyle w:val="Geenafstand"/>
        <w:numPr>
          <w:ilvl w:val="0"/>
          <w:numId w:val="1"/>
        </w:numPr>
      </w:pPr>
      <w:r>
        <w:t>Hoeveel procent is in vast dienstverband? Wat is de ontwikkeling hierin?</w:t>
      </w:r>
    </w:p>
    <w:p w:rsidR="00695E77" w:rsidRDefault="00ED6BB9" w:rsidP="00ED6BB9">
      <w:pPr>
        <w:pStyle w:val="Geenafstand"/>
        <w:ind w:left="708"/>
      </w:pPr>
      <w:r>
        <w:t>90,9%, wordt steeds minder.</w:t>
      </w:r>
    </w:p>
    <w:p w:rsidR="00695E77" w:rsidRDefault="00695E77" w:rsidP="00695E77">
      <w:pPr>
        <w:pStyle w:val="Geenafstand"/>
        <w:rPr>
          <w:szCs w:val="20"/>
        </w:rPr>
      </w:pPr>
    </w:p>
    <w:p w:rsidR="00695E77" w:rsidRDefault="00695E77" w:rsidP="00695E7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vind je van de ontwikkeling in:</w:t>
      </w:r>
    </w:p>
    <w:p w:rsidR="00695E77" w:rsidRDefault="00695E77" w:rsidP="00695E77">
      <w:pPr>
        <w:pStyle w:val="Geenafstand"/>
        <w:ind w:left="720"/>
        <w:rPr>
          <w:szCs w:val="20"/>
        </w:rPr>
      </w:pPr>
    </w:p>
    <w:p w:rsid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Bruto Marge</w:t>
      </w:r>
    </w:p>
    <w:p w:rsidR="00695E77" w:rsidRDefault="00ED6BB9" w:rsidP="00ED6BB9">
      <w:pPr>
        <w:pStyle w:val="Geenafstand"/>
        <w:ind w:left="1416"/>
        <w:rPr>
          <w:szCs w:val="20"/>
        </w:rPr>
      </w:pPr>
      <w:r>
        <w:rPr>
          <w:szCs w:val="20"/>
        </w:rPr>
        <w:t>Gaat snel omhoog</w:t>
      </w:r>
    </w:p>
    <w:p w:rsidR="00695E77" w:rsidRDefault="00695E77" w:rsidP="00695E77">
      <w:pPr>
        <w:pStyle w:val="Geenafstand"/>
        <w:rPr>
          <w:szCs w:val="20"/>
        </w:rPr>
      </w:pPr>
    </w:p>
    <w:p w:rsidR="00695E77" w:rsidRP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Machinekosten</w:t>
      </w:r>
    </w:p>
    <w:p w:rsidR="00695E77" w:rsidRDefault="00ED6BB9" w:rsidP="00695E77">
      <w:pPr>
        <w:pStyle w:val="Geenafstand"/>
        <w:ind w:left="1440"/>
        <w:rPr>
          <w:szCs w:val="20"/>
        </w:rPr>
      </w:pPr>
      <w:r>
        <w:rPr>
          <w:szCs w:val="20"/>
        </w:rPr>
        <w:t>Wordt steeds lager als percentage van de brutomarge</w:t>
      </w: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695E77" w:rsidRDefault="00695E77" w:rsidP="00695E77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Rendement</w:t>
      </w:r>
    </w:p>
    <w:p w:rsidR="00695E77" w:rsidRDefault="00ED6BB9" w:rsidP="00ED6BB9">
      <w:pPr>
        <w:pStyle w:val="Geenafstand"/>
        <w:ind w:left="1416"/>
        <w:rPr>
          <w:szCs w:val="20"/>
        </w:rPr>
      </w:pPr>
      <w:r>
        <w:rPr>
          <w:szCs w:val="20"/>
        </w:rPr>
        <w:t>In 2016 net boven 0, wel een stijgende lijn</w:t>
      </w:r>
    </w:p>
    <w:p w:rsidR="00695E77" w:rsidRDefault="00695E77" w:rsidP="00695E77">
      <w:pPr>
        <w:pStyle w:val="Geenafstand"/>
        <w:ind w:left="1440"/>
        <w:rPr>
          <w:szCs w:val="20"/>
        </w:rPr>
      </w:pPr>
    </w:p>
    <w:p w:rsidR="00ED6BB9" w:rsidRDefault="00695E77" w:rsidP="00ED6BB9">
      <w:pPr>
        <w:pStyle w:val="Geenafstand"/>
        <w:numPr>
          <w:ilvl w:val="1"/>
          <w:numId w:val="2"/>
        </w:numPr>
        <w:rPr>
          <w:szCs w:val="20"/>
        </w:rPr>
      </w:pPr>
      <w:r>
        <w:rPr>
          <w:szCs w:val="20"/>
        </w:rPr>
        <w:t>FTE vast dienstverband</w:t>
      </w:r>
    </w:p>
    <w:p w:rsidR="00ED6BB9" w:rsidRPr="00ED6BB9" w:rsidRDefault="00ED6BB9" w:rsidP="00ED6BB9">
      <w:pPr>
        <w:pStyle w:val="Geenafstand"/>
        <w:ind w:left="1440"/>
        <w:rPr>
          <w:szCs w:val="20"/>
        </w:rPr>
      </w:pPr>
      <w:r>
        <w:rPr>
          <w:szCs w:val="20"/>
        </w:rPr>
        <w:t>90,</w:t>
      </w:r>
      <w:r>
        <w:t>9%, wordt steeds minder.</w:t>
      </w:r>
    </w:p>
    <w:p w:rsidR="00695E77" w:rsidRDefault="00695E77" w:rsidP="00ED6BB9">
      <w:pPr>
        <w:pStyle w:val="Geenafstand"/>
        <w:rPr>
          <w:szCs w:val="20"/>
        </w:rPr>
      </w:pPr>
    </w:p>
    <w:p w:rsidR="00695E77" w:rsidRDefault="00695E77" w:rsidP="00E81C2C">
      <w:pPr>
        <w:pStyle w:val="Geenafstand"/>
        <w:numPr>
          <w:ilvl w:val="1"/>
          <w:numId w:val="2"/>
        </w:numPr>
        <w:rPr>
          <w:szCs w:val="20"/>
        </w:rPr>
      </w:pPr>
      <w:r w:rsidRPr="00695E77">
        <w:rPr>
          <w:szCs w:val="20"/>
        </w:rPr>
        <w:t xml:space="preserve">Solvabiliteit </w:t>
      </w:r>
    </w:p>
    <w:p w:rsidR="00ED6BB9" w:rsidRDefault="00ED6BB9" w:rsidP="00ED6BB9">
      <w:pPr>
        <w:pStyle w:val="Geenafstand"/>
        <w:ind w:left="1440"/>
        <w:rPr>
          <w:szCs w:val="20"/>
        </w:rPr>
      </w:pPr>
      <w:r>
        <w:rPr>
          <w:szCs w:val="20"/>
        </w:rPr>
        <w:t>Iets hoger, dus iets beter.</w:t>
      </w:r>
      <w:bookmarkStart w:id="0" w:name="_GoBack"/>
      <w:bookmarkEnd w:id="0"/>
    </w:p>
    <w:sectPr w:rsidR="00ED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FA1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F4C"/>
    <w:multiLevelType w:val="hybridMultilevel"/>
    <w:tmpl w:val="89C6E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2D2448"/>
    <w:rsid w:val="00695E77"/>
    <w:rsid w:val="00845CEE"/>
    <w:rsid w:val="008A48A5"/>
    <w:rsid w:val="009F6B95"/>
    <w:rsid w:val="00A15873"/>
    <w:rsid w:val="00A601A1"/>
    <w:rsid w:val="00CC72C7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1962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95E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2019-04-02T10:28:00Z</cp:lastPrinted>
  <dcterms:created xsi:type="dcterms:W3CDTF">2019-04-09T09:26:00Z</dcterms:created>
  <dcterms:modified xsi:type="dcterms:W3CDTF">2019-04-09T09:34:00Z</dcterms:modified>
</cp:coreProperties>
</file>